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BD464" w14:textId="77777777" w:rsidR="009353CB" w:rsidRDefault="009353CB">
      <w:r>
        <w:t>Bijlage 15:</w:t>
      </w:r>
    </w:p>
    <w:p w14:paraId="5F94D7B1" w14:textId="77777777" w:rsidR="009353CB" w:rsidRDefault="009353CB"/>
    <w:p w14:paraId="1623A848" w14:textId="4EEFC63C" w:rsidR="00B06701" w:rsidRDefault="00861732">
      <w:r>
        <w:t xml:space="preserve">LET OP – </w:t>
      </w:r>
      <w:r w:rsidR="007644C3">
        <w:t xml:space="preserve">Werkinstructie Handelingen in Webbased </w:t>
      </w:r>
      <w:r w:rsidR="004D64B4">
        <w:t>applicatie</w:t>
      </w:r>
      <w:r w:rsidR="007644C3">
        <w:t xml:space="preserve"> </w:t>
      </w:r>
      <w:r w:rsidR="004D64B4">
        <w:t>voor</w:t>
      </w:r>
      <w:r w:rsidR="007644C3">
        <w:t xml:space="preserve"> Opdrachtnemer en Opdrachtgever </w:t>
      </w:r>
      <w:r w:rsidR="007644C3" w:rsidRPr="007644C3">
        <w:rPr>
          <w:highlight w:val="yellow"/>
        </w:rPr>
        <w:t>volgt bij gunning.</w:t>
      </w:r>
      <w:r w:rsidR="007644C3">
        <w:t xml:space="preserve"> </w:t>
      </w:r>
    </w:p>
    <w:sectPr w:rsidR="00B06701" w:rsidSect="001E6A24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732"/>
    <w:rsid w:val="00002C52"/>
    <w:rsid w:val="001E6A24"/>
    <w:rsid w:val="004D64B4"/>
    <w:rsid w:val="00544113"/>
    <w:rsid w:val="007644C3"/>
    <w:rsid w:val="00861732"/>
    <w:rsid w:val="009353CB"/>
    <w:rsid w:val="009D2C5F"/>
    <w:rsid w:val="00B06701"/>
    <w:rsid w:val="00EC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9531B"/>
  <w15:chartTrackingRefBased/>
  <w15:docId w15:val="{97DED1F1-747E-419C-83DA-C04A31E69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8617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617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617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617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617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617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617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617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617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61732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nl-NL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6173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61732"/>
    <w:rPr>
      <w:rFonts w:asciiTheme="minorHAnsi" w:eastAsiaTheme="majorEastAsia" w:hAnsiTheme="minorHAnsi" w:cstheme="majorBidi"/>
      <w:color w:val="2E74B5" w:themeColor="accent1" w:themeShade="BF"/>
      <w:sz w:val="28"/>
      <w:szCs w:val="28"/>
      <w:lang w:val="nl-NL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61732"/>
    <w:rPr>
      <w:rFonts w:asciiTheme="minorHAnsi" w:eastAsiaTheme="majorEastAsia" w:hAnsiTheme="minorHAnsi" w:cstheme="majorBidi"/>
      <w:i/>
      <w:iCs/>
      <w:color w:val="2E74B5" w:themeColor="accent1" w:themeShade="BF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61732"/>
    <w:rPr>
      <w:rFonts w:asciiTheme="minorHAnsi" w:eastAsiaTheme="majorEastAsia" w:hAnsiTheme="minorHAnsi" w:cstheme="majorBidi"/>
      <w:color w:val="2E74B5" w:themeColor="accent1" w:themeShade="BF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61732"/>
    <w:rPr>
      <w:rFonts w:asciiTheme="minorHAnsi" w:eastAsiaTheme="majorEastAsia" w:hAnsiTheme="minorHAnsi" w:cstheme="majorBidi"/>
      <w:i/>
      <w:iCs/>
      <w:color w:val="595959" w:themeColor="text1" w:themeTint="A6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61732"/>
    <w:rPr>
      <w:rFonts w:asciiTheme="minorHAnsi" w:eastAsiaTheme="majorEastAsia" w:hAnsiTheme="minorHAnsi" w:cstheme="majorBidi"/>
      <w:color w:val="595959" w:themeColor="text1" w:themeTint="A6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61732"/>
    <w:rPr>
      <w:rFonts w:asciiTheme="minorHAnsi" w:eastAsiaTheme="majorEastAsia" w:hAnsiTheme="minorHAnsi" w:cstheme="majorBidi"/>
      <w:i/>
      <w:iCs/>
      <w:color w:val="272727" w:themeColor="text1" w:themeTint="D8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61732"/>
    <w:rPr>
      <w:rFonts w:asciiTheme="minorHAnsi" w:eastAsiaTheme="majorEastAsia" w:hAnsiTheme="minorHAnsi" w:cstheme="majorBidi"/>
      <w:color w:val="272727" w:themeColor="text1" w:themeTint="D8"/>
      <w:lang w:val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8617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61732"/>
    <w:rPr>
      <w:rFonts w:asciiTheme="majorHAnsi" w:eastAsiaTheme="majorEastAsia" w:hAnsiTheme="majorHAnsi" w:cstheme="majorBidi"/>
      <w:spacing w:val="-10"/>
      <w:kern w:val="28"/>
      <w:sz w:val="56"/>
      <w:szCs w:val="56"/>
      <w:lang w:val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6173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617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nl-NL"/>
    </w:rPr>
  </w:style>
  <w:style w:type="paragraph" w:styleId="Citaat">
    <w:name w:val="Quote"/>
    <w:basedOn w:val="Standaard"/>
    <w:next w:val="Standaard"/>
    <w:link w:val="CitaatChar"/>
    <w:uiPriority w:val="29"/>
    <w:qFormat/>
    <w:rsid w:val="008617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861732"/>
    <w:rPr>
      <w:i/>
      <w:iCs/>
      <w:color w:val="404040" w:themeColor="text1" w:themeTint="BF"/>
      <w:lang w:val="nl-NL"/>
    </w:rPr>
  </w:style>
  <w:style w:type="paragraph" w:styleId="Lijstalinea">
    <w:name w:val="List Paragraph"/>
    <w:basedOn w:val="Standaard"/>
    <w:uiPriority w:val="34"/>
    <w:qFormat/>
    <w:rsid w:val="0086173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861732"/>
    <w:rPr>
      <w:i/>
      <w:iCs/>
      <w:color w:val="2E74B5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6173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61732"/>
    <w:rPr>
      <w:i/>
      <w:iCs/>
      <w:color w:val="2E74B5" w:themeColor="accent1" w:themeShade="BF"/>
      <w:lang w:val="nl-NL"/>
    </w:rPr>
  </w:style>
  <w:style w:type="character" w:styleId="Intensieveverwijzing">
    <w:name w:val="Intense Reference"/>
    <w:basedOn w:val="Standaardalinea-lettertype"/>
    <w:uiPriority w:val="32"/>
    <w:qFormat/>
    <w:rsid w:val="0086173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>Rijksoverheid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Beckers, Rufus</dc:creator>
  <cp:keywords/>
  <dc:description/>
  <cp:lastModifiedBy>Kolk, Leonore van der</cp:lastModifiedBy>
  <cp:revision>4</cp:revision>
  <dcterms:created xsi:type="dcterms:W3CDTF">2025-10-30T14:04:00Z</dcterms:created>
  <dcterms:modified xsi:type="dcterms:W3CDTF">2025-11-24T19:37:00Z</dcterms:modified>
</cp:coreProperties>
</file>